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AB8BD">
      <w:pPr>
        <w:pageBreakBefore w:val="0"/>
        <w:wordWrap w:val="0"/>
        <w:spacing w:before="0" w:after="0" w:line="800" w:lineRule="exact"/>
        <w:ind w:left="0" w:right="0"/>
        <w:jc w:val="center"/>
        <w:rPr>
          <w:sz w:val="42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42"/>
        </w:rPr>
        <w:t>关于征集“民族医韵·数字传承”项目</w:t>
      </w:r>
    </w:p>
    <w:p w14:paraId="77C37977">
      <w:pPr>
        <w:pageBreakBefore w:val="0"/>
        <w:wordWrap w:val="0"/>
        <w:spacing w:before="0" w:after="0" w:line="800" w:lineRule="exact"/>
        <w:ind w:left="0" w:right="0"/>
        <w:jc w:val="center"/>
        <w:rPr>
          <w:sz w:val="42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42"/>
        </w:rPr>
        <w:t>当代民族医药守护人的公告</w:t>
      </w:r>
    </w:p>
    <w:p w14:paraId="04AB7C3C">
      <w:pPr>
        <w:pageBreakBefore w:val="0"/>
        <w:wordWrap w:val="0"/>
        <w:spacing w:before="80" w:after="0" w:line="620" w:lineRule="exact"/>
        <w:ind w:left="0" w:right="0"/>
        <w:jc w:val="both"/>
        <w:rPr>
          <w:sz w:val="26"/>
        </w:rPr>
      </w:pPr>
    </w:p>
    <w:p w14:paraId="5D72445C">
      <w:pPr>
        <w:pageBreakBefore w:val="0"/>
        <w:wordWrap w:val="0"/>
        <w:spacing w:before="0" w:after="0" w:line="620" w:lineRule="exact"/>
        <w:ind w:left="0" w:right="0"/>
        <w:jc w:val="both"/>
        <w:rPr>
          <w:sz w:val="26"/>
        </w:rPr>
      </w:pPr>
    </w:p>
    <w:p w14:paraId="499FC3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26"/>
        </w:rPr>
        <w:t>一、项目背景</w:t>
      </w:r>
    </w:p>
    <w:p w14:paraId="10A426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贯彻落实《“健康中国2030”规划纲要》、《关于促进中医药传承创新发展的意见》等国家政策，推动民族医学的抢救性保护与数字化传承，由中国人权发展基金会助力建设卫生健康共同体基金</w:t>
      </w: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26"/>
          <w:lang w:val="en-US" w:eastAsia="zh-CN"/>
        </w:rPr>
        <w:t>支持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中国乡村发展协会</w:t>
      </w: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26"/>
          <w:lang w:val="en-US" w:eastAsia="zh-CN"/>
        </w:rPr>
        <w:t>主办</w:t>
      </w:r>
      <w:bookmarkStart w:id="0" w:name="_GoBack"/>
      <w:bookmarkEnd w:id="0"/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，北京鹤年堂职业技能培训学校具体承办的“民族医韵·数字传承”公益科普项目已正式启动。</w:t>
      </w:r>
    </w:p>
    <w:p w14:paraId="0CA8EA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现面向全国公开征集 20 位民族医药守护人人选，作为首批数字化传承对象。</w:t>
      </w:r>
    </w:p>
    <w:p w14:paraId="3BD7C4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26"/>
        </w:rPr>
        <w:t>二、征集对象与名额</w:t>
      </w:r>
    </w:p>
    <w:p w14:paraId="1DD482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1.征集对象：从事民族医药学(藏、蒙、维、傣、彝、苗、汉中医药等)临床、教学、传承工作的资深人员。</w:t>
      </w:r>
    </w:p>
    <w:p w14:paraId="0EA5C99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40" w:firstLineChars="200"/>
        <w:jc w:val="both"/>
        <w:textAlignment w:val="auto"/>
        <w:rPr>
          <w:sz w:val="27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7"/>
        </w:rPr>
        <w:t>2.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  <w:t>征集名额：首批 20位。</w:t>
      </w:r>
    </w:p>
    <w:p w14:paraId="30FA463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40" w:firstLineChars="200"/>
        <w:jc w:val="both"/>
        <w:textAlignment w:val="auto"/>
        <w:rPr>
          <w:sz w:val="27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7"/>
        </w:rPr>
        <w:t>3.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  <w:t>征集方式：本次征集接受各地中医药主管单位、医学机构、行业协会及专家推荐，以及个人自荐。若机构或专家推荐的，应出具推荐意见并加盖公章(或专家署名)。若个人自荐的，应提交自荐书并署名。</w:t>
      </w:r>
    </w:p>
    <w:p w14:paraId="070E1F0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40" w:firstLineChars="200"/>
        <w:jc w:val="both"/>
        <w:textAlignment w:val="auto"/>
        <w:rPr>
          <w:sz w:val="27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  <w:t>4.优先条件：来自基层地区(县、乡、村或民族地区)、年事较高(建议≥60岁)、亟须抢救性记录其学术经验者。</w:t>
      </w:r>
    </w:p>
    <w:p w14:paraId="331D442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620" w:firstLineChars="200"/>
        <w:jc w:val="both"/>
        <w:textAlignment w:val="auto"/>
        <w:rPr>
          <w:sz w:val="31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31"/>
        </w:rPr>
        <w:t>三、报名条件</w:t>
      </w:r>
    </w:p>
    <w:p w14:paraId="4FE8E4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40" w:firstLineChars="200"/>
        <w:jc w:val="both"/>
        <w:textAlignment w:val="auto"/>
        <w:rPr>
          <w:sz w:val="27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  <w:t>报名者须同时满足以下基本条件：</w:t>
      </w:r>
    </w:p>
    <w:p w14:paraId="02A568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40" w:firstLineChars="200"/>
        <w:jc w:val="both"/>
        <w:textAlignment w:val="auto"/>
        <w:rPr>
          <w:sz w:val="27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  <w:t>1.具有合法执业资格(执业医师、药师资格证或相应民族医资格证明)；</w:t>
      </w:r>
    </w:p>
    <w:p w14:paraId="534D51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40" w:firstLineChars="200"/>
        <w:jc w:val="both"/>
        <w:textAlignment w:val="auto"/>
        <w:rPr>
          <w:sz w:val="27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7"/>
        </w:rPr>
        <w:t>2.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  <w:t>医德高尚，无不良执业记录，深受患者及同行认可；</w:t>
      </w:r>
    </w:p>
    <w:p w14:paraId="563566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40" w:firstLineChars="200"/>
        <w:jc w:val="both"/>
        <w:textAlignment w:val="auto"/>
        <w:rPr>
          <w:sz w:val="27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7"/>
        </w:rPr>
        <w:t>3.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  <w:t>在民族医学理论、诊疗方法、方药配伍等方面有创新性贡献或独到见解；</w:t>
      </w:r>
    </w:p>
    <w:p w14:paraId="3C5385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40" w:firstLineChars="200"/>
        <w:jc w:val="both"/>
        <w:textAlignment w:val="auto"/>
        <w:rPr>
          <w:sz w:val="27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7"/>
        </w:rPr>
        <w:t>4.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  <w:t>拥有特色诊疗技术、手法、方药或民族医学特有疗法；</w:t>
      </w:r>
    </w:p>
    <w:p w14:paraId="3E9D06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40" w:firstLineChars="200"/>
        <w:jc w:val="both"/>
        <w:textAlignment w:val="auto"/>
        <w:rPr>
          <w:sz w:val="27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7"/>
        </w:rPr>
        <w:t>5.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  <w:t>本人同意签署数字人制作与公益传播授权协议，配合后续采集工作。</w:t>
      </w:r>
    </w:p>
    <w:p w14:paraId="1BE582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620" w:firstLineChars="200"/>
        <w:jc w:val="both"/>
        <w:textAlignment w:val="auto"/>
        <w:rPr>
          <w:sz w:val="31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31"/>
        </w:rPr>
        <w:t>四、评审流程及标准</w:t>
      </w:r>
    </w:p>
    <w:p w14:paraId="410AE9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40" w:firstLineChars="200"/>
        <w:jc w:val="both"/>
        <w:textAlignment w:val="auto"/>
        <w:rPr>
          <w:sz w:val="27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  <w:t>本项目评审流程如下：材料初审→专家复审→实地核验(或视频访谈)→综合评议→入选名单公示→签署授权协议→启动数字化采集。</w:t>
      </w:r>
    </w:p>
    <w:p w14:paraId="2BD759E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4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  <w:t>本项目将成立由具有高级职称、兼顾流派与民族多样性的专家组成的评审委员会，按照医德为先、学术为本、技法为要、基层为重、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抢救优先、兼顾多样的原则，对报名者进行综合评议。</w:t>
      </w:r>
    </w:p>
    <w:p w14:paraId="2ED738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评审重点包括理论系统性、学术创新性、技法独特性、行业影响与社会贡献等核心维度，同时兼顾基层服务与临床工作、年龄及健康状况等因素综合评价，最终遴选出 20 位符合条件的民族医药守护人进入数字人制作名单。</w:t>
      </w:r>
    </w:p>
    <w:p w14:paraId="0F7E8E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26"/>
        </w:rPr>
        <w:t>五、报名需提交的资料清单</w:t>
      </w:r>
    </w:p>
    <w:p w14:paraId="1C18BF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请报名者按以下清单准备电子版及纸质版材料(一式两份)：</w:t>
      </w:r>
    </w:p>
    <w:p w14:paraId="585A16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(一)基础信息类</w:t>
      </w:r>
    </w:p>
    <w:p w14:paraId="5A59A6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1.《项目报名信息表》(见附件1)；</w:t>
      </w:r>
    </w:p>
    <w:p w14:paraId="516918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2.身份证复印件；</w:t>
      </w:r>
    </w:p>
    <w:p w14:paraId="3077DE4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3.执业资格证、职称证书复印件等。</w:t>
      </w:r>
    </w:p>
    <w:p w14:paraId="7B0F85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(二)学术与技法类</w:t>
      </w:r>
    </w:p>
    <w:p w14:paraId="761F04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1.学术思想总结及公开讲授材料(原则上不少于 3万字，包含民族医学沿袭、代表性诊疗案例、特色技法或方药说明、创新发展方向等);</w:t>
      </w:r>
    </w:p>
    <w:p w14:paraId="4D19E51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2.已发表论文、著作、课题、专利等成果清单及复印件(如有)。</w:t>
      </w:r>
    </w:p>
    <w:p w14:paraId="51FE9C6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26"/>
        </w:rPr>
        <w:t>六、时间安排</w:t>
      </w:r>
    </w:p>
    <w:p w14:paraId="7C2F88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征集时间: 2026 年8月</w:t>
      </w:r>
      <w:r>
        <w:rPr>
          <w:rFonts w:hint="default" w:ascii="仿宋" w:hAnsi="仿宋" w:eastAsia="仿宋" w:cs="仿宋"/>
          <w:b w:val="0"/>
          <w:i w:val="0"/>
          <w:color w:val="000000"/>
          <w:spacing w:val="0"/>
          <w:sz w:val="26"/>
        </w:rPr>
        <w:t>5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日—9月</w:t>
      </w:r>
      <w:r>
        <w:rPr>
          <w:rFonts w:hint="default" w:ascii="仿宋" w:hAnsi="仿宋" w:eastAsia="仿宋" w:cs="仿宋"/>
          <w:b w:val="0"/>
          <w:i w:val="0"/>
          <w:color w:val="000000"/>
          <w:spacing w:val="0"/>
          <w:sz w:val="26"/>
        </w:rPr>
        <w:t>30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日。</w:t>
      </w:r>
    </w:p>
    <w:p w14:paraId="30E7DF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专家评审: 2026年9月</w:t>
      </w:r>
      <w:r>
        <w:rPr>
          <w:rFonts w:hint="default" w:ascii="仿宋" w:hAnsi="仿宋" w:eastAsia="仿宋" w:cs="仿宋"/>
          <w:b w:val="0"/>
          <w:i w:val="0"/>
          <w:color w:val="000000"/>
          <w:spacing w:val="0"/>
          <w:sz w:val="26"/>
        </w:rPr>
        <w:t>30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日—10月</w:t>
      </w:r>
      <w:r>
        <w:rPr>
          <w:rFonts w:hint="default" w:ascii="仿宋" w:hAnsi="仿宋" w:eastAsia="仿宋" w:cs="仿宋"/>
          <w:b w:val="0"/>
          <w:i w:val="0"/>
          <w:color w:val="000000"/>
          <w:spacing w:val="0"/>
          <w:sz w:val="26"/>
        </w:rPr>
        <w:t>30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日。</w:t>
      </w:r>
    </w:p>
    <w:p w14:paraId="090BA2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数字人录制: 2026年11月-12月。</w:t>
      </w:r>
    </w:p>
    <w:p w14:paraId="3B9F16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26"/>
        </w:rPr>
        <w:t>七、报名方式</w:t>
      </w:r>
    </w:p>
    <w:p w14:paraId="659FA0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请将全部材料电子版打包发送至指定邮箱，邮件标题格式为：</w:t>
      </w:r>
    </w:p>
    <w:p w14:paraId="127D243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【民族医学】姓名+民族+地区</w:t>
      </w:r>
    </w:p>
    <w:p w14:paraId="02CF67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同时将纸质版材料邮寄至以下地址：</w:t>
      </w:r>
    </w:p>
    <w:p w14:paraId="036E339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收件单位：“民族医韵·数字传承”项目组</w:t>
      </w:r>
    </w:p>
    <w:p w14:paraId="6FC8B24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地址：北京市海淀区三里河路11号住建部南新楼1210</w:t>
      </w:r>
    </w:p>
    <w:p w14:paraId="6A1F797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联系人：杨老师</w:t>
      </w:r>
    </w:p>
    <w:p w14:paraId="433B846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联系电话: 18910325939</w:t>
      </w:r>
    </w:p>
    <w:p w14:paraId="67A3712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电子邮箱: 171911287@ qq.com</w:t>
      </w:r>
    </w:p>
    <w:p w14:paraId="130FFD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26"/>
        </w:rPr>
        <w:t>八、其他说明</w:t>
      </w:r>
    </w:p>
    <w:p w14:paraId="5EB8E6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1.本项目为</w:t>
      </w: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26"/>
          <w:lang w:val="en-US" w:eastAsia="zh-CN"/>
        </w:rPr>
        <w:t>全国性公募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基金会支持的民族医药数字化传承公益科普项目，参与人员无需缴纳报名费、评审费、制作费、推广费等任何费用。任何单位或个人不得以本项目名义向报名者收取费用。</w:t>
      </w:r>
    </w:p>
    <w:p w14:paraId="508593B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6"/>
        </w:rPr>
        <w:t>2.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项目组将为每位入选人员制作时长 200 分钟的公益讲座视频，并通过线上、线下公益平台传播。项目传播内容以民族医学文化传承、学术经验记录和公益科普为主，不开展具体疾病诊疗承诺，不发布疗效保证性内容，不替代医疗机构依法开展的诊疗服务。</w:t>
      </w:r>
    </w:p>
    <w:p w14:paraId="2B16D58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6"/>
        </w:rPr>
        <w:t>3.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本次征集遴选结果仅作为“民族医韵·数字传承”项目数字化传承对象入选依据，不作为行政荣誉称号、专业技术资格、医疗能力等级或行业资格认定。</w:t>
      </w:r>
    </w:p>
    <w:p w14:paraId="3BDF31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6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6"/>
        </w:rPr>
        <w:t>4.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报名者应对所提交材料的真实性、合法性、完整性负责。如发现虚假材料、夸大宣传、违法违规执业记录、知识产权争议或其他不适宜入选情形，项目组有权取消其报名或入选资格。</w:t>
      </w:r>
    </w:p>
    <w:p w14:paraId="7B9D012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20" w:firstLineChars="200"/>
        <w:jc w:val="both"/>
        <w:textAlignment w:val="auto"/>
        <w:rPr>
          <w:sz w:val="25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26"/>
        </w:rPr>
        <w:t>5.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6"/>
        </w:rPr>
        <w:t>所有提交材料仅用于项目评审、数字化采集、学术整理及公益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5"/>
        </w:rPr>
        <w:t>传播相关工作，项目组将依法依规做好资料保管和信息保护工作，未经授权不用于与本项目无关的用途。</w:t>
      </w:r>
    </w:p>
    <w:p w14:paraId="5F9B2F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00" w:firstLineChars="200"/>
        <w:jc w:val="both"/>
        <w:textAlignment w:val="auto"/>
        <w:rPr>
          <w:sz w:val="25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5"/>
        </w:rPr>
        <w:t>6.入选人员须配合项目组开展文字整理、音像采集、课程录制、数字人生成及公益传播等工作，并另行签署音像采集、肖像使用、声音使用、数字人制作及公益传播授权协议。具体授权范围、使用期限、传播平台、署名方式及双方权利义务，以最终签署的书面协议为准。</w:t>
      </w:r>
    </w:p>
    <w:p w14:paraId="0EC68BE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00" w:firstLineChars="200"/>
        <w:jc w:val="both"/>
        <w:textAlignment w:val="auto"/>
        <w:rPr>
          <w:sz w:val="25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5"/>
        </w:rPr>
        <w:t>7.项目组保留对本次征集活动在法律法规允许范围内的解释权。</w:t>
      </w:r>
    </w:p>
    <w:p w14:paraId="62531F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right="0" w:firstLine="500" w:firstLineChars="200"/>
        <w:jc w:val="both"/>
        <w:textAlignment w:val="auto"/>
        <w:rPr>
          <w:sz w:val="25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5"/>
        </w:rPr>
        <w:t>特此公告！让我们共同守护民族医学的根脉，用数字技术让民族医药智慧永续流传。</w:t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4305300</wp:posOffset>
            </wp:positionH>
            <wp:positionV relativeFrom="paragraph">
              <wp:posOffset>1473200</wp:posOffset>
            </wp:positionV>
            <wp:extent cx="1587500" cy="1574800"/>
            <wp:effectExtent l="0" t="0" r="0" b="0"/>
            <wp:wrapNone/>
            <wp:docPr id="1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DCB5EF">
      <w:pPr>
        <w:pageBreakBefore w:val="0"/>
        <w:wordWrap w:val="0"/>
        <w:spacing w:before="100" w:after="0" w:line="740" w:lineRule="exact"/>
        <w:ind w:left="0" w:right="1120"/>
        <w:jc w:val="right"/>
        <w:rPr>
          <w:sz w:val="25"/>
        </w:rPr>
      </w:pPr>
    </w:p>
    <w:p w14:paraId="0AB33A5F">
      <w:pPr>
        <w:pageBreakBefore w:val="0"/>
        <w:wordWrap w:val="0"/>
        <w:spacing w:before="20" w:after="0" w:line="740" w:lineRule="exact"/>
        <w:ind w:left="0" w:right="0"/>
        <w:jc w:val="right"/>
        <w:rPr>
          <w:sz w:val="25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5"/>
        </w:rPr>
        <w:t>北京经济技术开发区鹤年堂职业技能培训学校</w:t>
      </w:r>
    </w:p>
    <w:p w14:paraId="18368F6C">
      <w:pPr>
        <w:pageBreakBefore w:val="0"/>
        <w:wordWrap w:val="0"/>
        <w:spacing w:before="20" w:after="0" w:line="740" w:lineRule="exact"/>
        <w:ind w:left="0" w:right="0"/>
        <w:jc w:val="right"/>
        <w:rPr>
          <w:sz w:val="25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5"/>
        </w:rPr>
        <w:t>“民族医韵·数字传承”项目组</w:t>
      </w:r>
    </w:p>
    <w:p w14:paraId="021FFF35">
      <w:pPr>
        <w:pageBreakBefore w:val="0"/>
        <w:wordWrap w:val="0"/>
        <w:spacing w:before="20" w:after="0" w:line="740" w:lineRule="exact"/>
        <w:ind w:left="0" w:right="1120"/>
        <w:jc w:val="right"/>
        <w:rPr>
          <w:sz w:val="25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5"/>
        </w:rPr>
        <w:t>2026 年8月</w:t>
      </w:r>
      <w:r>
        <w:rPr>
          <w:rFonts w:hint="default" w:ascii="仿宋" w:hAnsi="仿宋" w:eastAsia="仿宋" w:cs="仿宋"/>
          <w:b w:val="0"/>
          <w:i w:val="0"/>
          <w:color w:val="000000"/>
          <w:spacing w:val="0"/>
          <w:sz w:val="25"/>
        </w:rPr>
        <w:t>5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5"/>
        </w:rPr>
        <w:t>日</w:t>
      </w:r>
    </w:p>
    <w:sectPr>
      <w:headerReference r:id="rId3" w:type="default"/>
      <w:footerReference r:id="rId4" w:type="default"/>
      <w:pgSz w:w="11900" w:h="16820"/>
      <w:pgMar w:top="1800" w:right="1440" w:bottom="1440" w:left="1800" w:header="720" w:footer="720" w:gutter="0"/>
      <w:cols w:space="720" w:num="1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D4EE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D36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compat>
    <w:ulTrailSpace/>
    <w:useFELayout/>
    <w:compatSetting w:name="compatibilityMode" w:uri="http://schemas.microsoft.com/office/word" w:val="15"/>
  </w:compat>
  <w:rsids>
    <w:rsidRoot w:val="00000000"/>
    <w:rsid w:val="7177978A"/>
    <w:rsid w:val="7C6D31D3"/>
    <w:rsid w:val="FFD50F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1841</Words>
  <Characters>1920</Characters>
  <Lines>0</Lines>
  <Paragraphs>0</Paragraphs>
  <TotalTime>12</TotalTime>
  <ScaleCrop>false</ScaleCrop>
  <LinksUpToDate>false</LinksUpToDate>
  <CharactersWithSpaces>1936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2026-08-03T14:20:00Z</dcterms:created>
  <dc:creator>Apache POI</dc:creator>
  <cp:lastModifiedBy>左暄</cp:lastModifiedBy>
  <cp:lastPrinted>2026-08-06T08:58:29Z</cp:lastPrinted>
  <dcterms:modified xsi:type="dcterms:W3CDTF">2026-08-06T09:26:53Z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F7676E73ACE99DCCEC41716AF379ABF6_42</vt:lpwstr>
  </property>
  <property fmtid="{D5CDD505-2E9C-101B-9397-08002B2CF9AE}" pid="4" name="KSOTemplateDocerSaveRecord">
    <vt:lpwstr>eyJoZGlkIjoiZmU4Y2Y3OGRhYmY1NTQwYWFmNWQwYjY5OWYwNDk1ZDYiLCJ1c2VySWQiOiI0OTAxNjQ3MDAifQ==</vt:lpwstr>
  </property>
</Properties>
</file>